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585" w:rsidRDefault="00475031" w:rsidP="00DF07EC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80340" simplePos="0" relativeHeight="251658240" behindDoc="0" locked="0" layoutInCell="1" allowOverlap="1" wp14:anchorId="4F793480" wp14:editId="77DFEB36">
            <wp:simplePos x="0" y="0"/>
            <wp:positionH relativeFrom="page">
              <wp:posOffset>228600</wp:posOffset>
            </wp:positionH>
            <wp:positionV relativeFrom="paragraph">
              <wp:posOffset>152400</wp:posOffset>
            </wp:positionV>
            <wp:extent cx="2381250" cy="3721100"/>
            <wp:effectExtent l="19050" t="19050" r="19050" b="1270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ль-гель технологи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721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31" w:rsidRDefault="00A40300" w:rsidP="00A46585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 издании </w:t>
      </w:r>
      <w:r w:rsidR="00475031">
        <w:rPr>
          <w:rFonts w:ascii="Bookman Old Style" w:hAnsi="Bookman Old Style"/>
          <w:sz w:val="28"/>
          <w:szCs w:val="28"/>
        </w:rPr>
        <w:t>описаны</w:t>
      </w:r>
      <w:r w:rsidR="00DF07EC" w:rsidRPr="00DF07EC">
        <w:rPr>
          <w:rFonts w:ascii="Bookman Old Style" w:hAnsi="Bookman Old Style"/>
          <w:sz w:val="28"/>
          <w:szCs w:val="28"/>
        </w:rPr>
        <w:t xml:space="preserve"> особенности золь-гель синтеза</w:t>
      </w:r>
      <w:r w:rsidR="00DF07EC">
        <w:rPr>
          <w:rFonts w:ascii="Bookman Old Style" w:hAnsi="Bookman Old Style"/>
          <w:sz w:val="28"/>
          <w:szCs w:val="28"/>
        </w:rPr>
        <w:t>, основные тех</w:t>
      </w:r>
      <w:r w:rsidR="003966FA">
        <w:rPr>
          <w:rFonts w:ascii="Bookman Old Style" w:hAnsi="Bookman Old Style"/>
          <w:sz w:val="28"/>
          <w:szCs w:val="28"/>
        </w:rPr>
        <w:t>нологи</w:t>
      </w:r>
      <w:r w:rsidR="006B000C">
        <w:rPr>
          <w:rFonts w:ascii="Bookman Old Style" w:hAnsi="Bookman Old Style"/>
          <w:sz w:val="28"/>
          <w:szCs w:val="28"/>
        </w:rPr>
        <w:t xml:space="preserve">ческие приемы. </w:t>
      </w:r>
    </w:p>
    <w:p w:rsidR="0052309D" w:rsidRDefault="006B000C" w:rsidP="00A46585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Рекомендовано в качестве учебного пособия</w:t>
      </w:r>
      <w:r w:rsidR="00DF07EC">
        <w:rPr>
          <w:rFonts w:ascii="Bookman Old Style" w:hAnsi="Bookman Old Style"/>
          <w:sz w:val="28"/>
          <w:szCs w:val="28"/>
        </w:rPr>
        <w:t xml:space="preserve"> по направлениям</w:t>
      </w:r>
      <w:r w:rsidR="003966FA">
        <w:rPr>
          <w:rFonts w:ascii="Bookman Old Style" w:hAnsi="Bookman Old Style"/>
          <w:sz w:val="28"/>
          <w:szCs w:val="28"/>
        </w:rPr>
        <w:t>:</w:t>
      </w:r>
      <w:r w:rsidR="00DF07EC">
        <w:rPr>
          <w:rFonts w:ascii="Bookman Old Style" w:hAnsi="Bookman Old Style"/>
          <w:sz w:val="28"/>
          <w:szCs w:val="28"/>
        </w:rPr>
        <w:t xml:space="preserve"> «Электроника и </w:t>
      </w:r>
      <w:proofErr w:type="spellStart"/>
      <w:r w:rsidR="00DF07EC">
        <w:rPr>
          <w:rFonts w:ascii="Bookman Old Style" w:hAnsi="Bookman Old Style"/>
          <w:sz w:val="28"/>
          <w:szCs w:val="28"/>
        </w:rPr>
        <w:t>наноэлектроника</w:t>
      </w:r>
      <w:proofErr w:type="spellEnd"/>
      <w:r w:rsidR="00DF07EC">
        <w:rPr>
          <w:rFonts w:ascii="Bookman Old Style" w:hAnsi="Bookman Old Style"/>
          <w:sz w:val="28"/>
          <w:szCs w:val="28"/>
        </w:rPr>
        <w:t>», «</w:t>
      </w:r>
      <w:proofErr w:type="spellStart"/>
      <w:proofErr w:type="gramStart"/>
      <w:r w:rsidR="00DF07EC">
        <w:rPr>
          <w:rFonts w:ascii="Bookman Old Style" w:hAnsi="Bookman Old Style"/>
          <w:sz w:val="28"/>
          <w:szCs w:val="28"/>
        </w:rPr>
        <w:t>Нанотехнологии</w:t>
      </w:r>
      <w:proofErr w:type="spellEnd"/>
      <w:proofErr w:type="gramEnd"/>
      <w:r w:rsidR="00DF07EC">
        <w:rPr>
          <w:rFonts w:ascii="Bookman Old Style" w:hAnsi="Bookman Old Style"/>
          <w:sz w:val="28"/>
          <w:szCs w:val="28"/>
        </w:rPr>
        <w:t xml:space="preserve"> и микросистемная техника»</w:t>
      </w:r>
      <w:r w:rsidR="005F63F3">
        <w:rPr>
          <w:rFonts w:ascii="Bookman Old Style" w:hAnsi="Bookman Old Style"/>
          <w:sz w:val="28"/>
          <w:szCs w:val="28"/>
        </w:rPr>
        <w:t>.</w:t>
      </w:r>
    </w:p>
    <w:p w:rsidR="000F668D" w:rsidRDefault="000F668D" w:rsidP="00A46585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65C9C8" wp14:editId="13FAB88E">
            <wp:simplePos x="0" y="0"/>
            <wp:positionH relativeFrom="page">
              <wp:align>center</wp:align>
            </wp:positionH>
            <wp:positionV relativeFrom="paragraph">
              <wp:posOffset>575310</wp:posOffset>
            </wp:positionV>
            <wp:extent cx="4680000" cy="6955200"/>
            <wp:effectExtent l="19050" t="19050" r="25400" b="171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ль-гель технологии оглавл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t="14543" r="4885" b="3678"/>
                    <a:stretch/>
                  </pic:blipFill>
                  <pic:spPr bwMode="auto">
                    <a:xfrm>
                      <a:off x="0" y="0"/>
                      <a:ext cx="4680000" cy="6955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 xml:space="preserve">       </w:t>
      </w:r>
    </w:p>
    <w:p w:rsidR="000F668D" w:rsidRPr="000F668D" w:rsidRDefault="000F668D" w:rsidP="00A46585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0F668D">
        <w:rPr>
          <w:rFonts w:ascii="Bookman Old Style" w:hAnsi="Bookman Old Style"/>
          <w:b/>
          <w:sz w:val="28"/>
          <w:szCs w:val="28"/>
        </w:rPr>
        <w:t>СОДЕРЖАНИЕ</w:t>
      </w:r>
    </w:p>
    <w:p w:rsidR="00475031" w:rsidRDefault="00475031" w:rsidP="00A46585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bookmarkStart w:id="0" w:name="_GoBack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E4955B" wp14:editId="7842B1E6">
            <wp:simplePos x="0" y="0"/>
            <wp:positionH relativeFrom="page">
              <wp:align>center</wp:align>
            </wp:positionH>
            <wp:positionV relativeFrom="paragraph">
              <wp:posOffset>212090</wp:posOffset>
            </wp:positionV>
            <wp:extent cx="4680000" cy="7002000"/>
            <wp:effectExtent l="19050" t="19050" r="25400" b="279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ль-гель технологии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2844" r="7135" b="12748"/>
                    <a:stretch/>
                  </pic:blipFill>
                  <pic:spPr bwMode="auto">
                    <a:xfrm>
                      <a:off x="0" y="0"/>
                      <a:ext cx="4680000" cy="7002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3488" w:rsidRDefault="00DF3488" w:rsidP="00DF3488">
      <w:pPr>
        <w:tabs>
          <w:tab w:val="left" w:pos="284"/>
          <w:tab w:val="left" w:pos="8222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sectPr w:rsidR="00DF3488" w:rsidSect="00475031">
      <w:pgSz w:w="11906" w:h="16838"/>
      <w:pgMar w:top="142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7EC"/>
    <w:rsid w:val="000D7488"/>
    <w:rsid w:val="000F668D"/>
    <w:rsid w:val="001531AB"/>
    <w:rsid w:val="003966FA"/>
    <w:rsid w:val="0045155F"/>
    <w:rsid w:val="00475031"/>
    <w:rsid w:val="0052309D"/>
    <w:rsid w:val="005F63F3"/>
    <w:rsid w:val="006B000C"/>
    <w:rsid w:val="00A40300"/>
    <w:rsid w:val="00A46585"/>
    <w:rsid w:val="00AB6929"/>
    <w:rsid w:val="00DF005B"/>
    <w:rsid w:val="00DF07EC"/>
    <w:rsid w:val="00DF3488"/>
    <w:rsid w:val="00F5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1A18D-10E9-462B-B58B-566D3F3F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15</cp:revision>
  <dcterms:created xsi:type="dcterms:W3CDTF">2014-06-06T06:55:00Z</dcterms:created>
  <dcterms:modified xsi:type="dcterms:W3CDTF">2014-08-26T08:48:00Z</dcterms:modified>
</cp:coreProperties>
</file>